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1E1421">
        <w:rPr>
          <w:sz w:val="28"/>
          <w:szCs w:val="28"/>
        </w:rPr>
        <w:t>2039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RPr="00F279E4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УИД№86MS0074-01-2025-00</w:t>
      </w:r>
      <w:r w:rsidRPr="00F279E4" w:rsidR="00C10CA7">
        <w:rPr>
          <w:sz w:val="28"/>
          <w:szCs w:val="28"/>
          <w:lang w:eastAsia="x-none"/>
        </w:rPr>
        <w:t>30</w:t>
      </w:r>
      <w:r w:rsidR="001E1421">
        <w:rPr>
          <w:sz w:val="28"/>
          <w:szCs w:val="28"/>
          <w:lang w:eastAsia="x-none"/>
        </w:rPr>
        <w:t>3</w:t>
      </w:r>
      <w:r w:rsidRPr="00F279E4" w:rsidR="00C10CA7">
        <w:rPr>
          <w:sz w:val="28"/>
          <w:szCs w:val="28"/>
          <w:lang w:eastAsia="x-none"/>
        </w:rPr>
        <w:t>8-</w:t>
      </w:r>
      <w:r w:rsidR="001E1421">
        <w:rPr>
          <w:sz w:val="28"/>
          <w:szCs w:val="28"/>
          <w:lang w:eastAsia="x-none"/>
        </w:rPr>
        <w:t>69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</w:t>
      </w:r>
      <w:r w:rsidR="00C10CA7">
        <w:rPr>
          <w:rFonts w:cs="Times New Roman"/>
          <w:sz w:val="28"/>
          <w:szCs w:val="28"/>
        </w:rPr>
        <w:t xml:space="preserve"> сентября</w:t>
      </w:r>
      <w:r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C35EF8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B96BF3">
        <w:rPr>
          <w:sz w:val="28"/>
          <w:szCs w:val="28"/>
        </w:rPr>
        <w:t>Зобниной</w:t>
      </w:r>
      <w:r>
        <w:rPr>
          <w:sz w:val="28"/>
          <w:szCs w:val="28"/>
        </w:rPr>
        <w:t xml:space="preserve"> Т.Н., </w:t>
      </w:r>
    </w:p>
    <w:p w:rsidR="003027C2" w:rsidP="00E110D3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110D3">
        <w:rPr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 к Королёвой А</w:t>
      </w:r>
      <w:r w:rsidR="00110B6F">
        <w:rPr>
          <w:sz w:val="28"/>
          <w:szCs w:val="28"/>
        </w:rPr>
        <w:t>.</w:t>
      </w:r>
      <w:r w:rsidR="00E110D3">
        <w:rPr>
          <w:sz w:val="28"/>
          <w:szCs w:val="28"/>
        </w:rPr>
        <w:t>И</w:t>
      </w:r>
      <w:r w:rsidR="00110B6F">
        <w:rPr>
          <w:sz w:val="28"/>
          <w:szCs w:val="28"/>
        </w:rPr>
        <w:t>.</w:t>
      </w:r>
      <w:r w:rsidR="00E110D3">
        <w:rPr>
          <w:sz w:val="28"/>
          <w:szCs w:val="28"/>
        </w:rPr>
        <w:t xml:space="preserve"> о взыскании излишне выплаченной суммы компенсации стоимости проезда к месту отдыха и обратно неработающим пенсионерам,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E110D3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(ИНН </w:t>
      </w:r>
      <w:r w:rsidR="00110B6F">
        <w:rPr>
          <w:sz w:val="28"/>
          <w:szCs w:val="28"/>
        </w:rPr>
        <w:t>*</w:t>
      </w:r>
      <w:r w:rsidR="00E110D3">
        <w:rPr>
          <w:sz w:val="28"/>
          <w:szCs w:val="28"/>
        </w:rPr>
        <w:t>) к Королёвой А</w:t>
      </w:r>
      <w:r w:rsidR="00110B6F">
        <w:rPr>
          <w:sz w:val="28"/>
          <w:szCs w:val="28"/>
        </w:rPr>
        <w:t>.</w:t>
      </w:r>
      <w:r w:rsidR="00E110D3">
        <w:rPr>
          <w:sz w:val="28"/>
          <w:szCs w:val="28"/>
        </w:rPr>
        <w:t>И</w:t>
      </w:r>
      <w:r w:rsidR="00110B6F">
        <w:rPr>
          <w:sz w:val="28"/>
          <w:szCs w:val="28"/>
        </w:rPr>
        <w:t xml:space="preserve">. </w:t>
      </w:r>
      <w:r w:rsidR="00E110D3">
        <w:rPr>
          <w:sz w:val="28"/>
          <w:szCs w:val="28"/>
        </w:rPr>
        <w:t>о взыскании излишне выплаченной суммы компенсации стоимости проезда к месту отдыха и обратно неработающим пенсионерам,</w:t>
      </w:r>
      <w:r w:rsidR="00A90B08">
        <w:rPr>
          <w:sz w:val="28"/>
          <w:szCs w:val="28"/>
        </w:rPr>
        <w:t xml:space="preserve">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 xml:space="preserve">азъяснить </w:t>
      </w:r>
      <w:r w:rsidRPr="00B51820">
        <w:rPr>
          <w:sz w:val="28"/>
          <w:szCs w:val="28"/>
        </w:rPr>
        <w:t>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</w:t>
      </w:r>
      <w:r w:rsidRPr="00B51820">
        <w:rPr>
          <w:sz w:val="28"/>
          <w:szCs w:val="28"/>
        </w:rPr>
        <w:t>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</w:t>
      </w:r>
      <w:r w:rsidRPr="00B51820">
        <w:rPr>
          <w:sz w:val="28"/>
          <w:szCs w:val="28"/>
        </w:rPr>
        <w:t>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</w:t>
      </w:r>
      <w:r w:rsidRPr="00B51820">
        <w:rPr>
          <w:rFonts w:eastAsia="Calibri"/>
          <w:sz w:val="28"/>
          <w:szCs w:val="28"/>
          <w:lang w:eastAsia="en-US"/>
        </w:rPr>
        <w:t>о дня принятия решения в окончательной форме.</w:t>
      </w:r>
    </w:p>
    <w:p w:rsidR="00AB6E4E" w:rsidP="00C35EF8">
      <w:pPr>
        <w:tabs>
          <w:tab w:val="left" w:pos="709"/>
        </w:tabs>
        <w:jc w:val="both"/>
        <w:rPr>
          <w:sz w:val="28"/>
          <w:szCs w:val="28"/>
        </w:rPr>
      </w:pPr>
    </w:p>
    <w:p w:rsidR="00C35EF8" w:rsidP="00C35EF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C35EF8" w:rsidP="00C35EF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110B6F" w:rsidP="00C35EF8">
      <w:pPr>
        <w:tabs>
          <w:tab w:val="left" w:pos="709"/>
        </w:tabs>
        <w:jc w:val="both"/>
        <w:rPr>
          <w:sz w:val="28"/>
          <w:szCs w:val="28"/>
        </w:rPr>
      </w:pPr>
    </w:p>
    <w:p w:rsidR="00110B6F" w:rsidP="00C35EF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0B6F"/>
    <w:rsid w:val="00111793"/>
    <w:rsid w:val="001259F5"/>
    <w:rsid w:val="00125C09"/>
    <w:rsid w:val="00134B30"/>
    <w:rsid w:val="00136C8C"/>
    <w:rsid w:val="00152647"/>
    <w:rsid w:val="00162BC6"/>
    <w:rsid w:val="001678CB"/>
    <w:rsid w:val="001753F1"/>
    <w:rsid w:val="0018377D"/>
    <w:rsid w:val="001A0511"/>
    <w:rsid w:val="001B07A6"/>
    <w:rsid w:val="001E13C9"/>
    <w:rsid w:val="001E1421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5F68B2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B6E4E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96BF3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0CA7"/>
    <w:rsid w:val="00C17682"/>
    <w:rsid w:val="00C24EE7"/>
    <w:rsid w:val="00C35EF8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10D3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279E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D913-3887-4DD8-ACC4-B0420471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